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8F4B0" w14:textId="048FF1C3" w:rsidR="002E2D52" w:rsidRPr="00315FAA" w:rsidRDefault="002E2D52" w:rsidP="00697289">
      <w:pPr>
        <w:spacing w:after="0"/>
        <w:rPr>
          <w:rFonts w:ascii="Times New Roman" w:hAnsi="Times New Roman" w:cs="Times New Roman"/>
          <w:kern w:val="0"/>
        </w:rPr>
      </w:pPr>
      <w:r w:rsidRPr="00315FAA">
        <w:rPr>
          <w:rFonts w:ascii="Times New Roman" w:hAnsi="Times New Roman" w:cs="Times New Roman"/>
          <w:kern w:val="0"/>
        </w:rPr>
        <w:t>DISPENSA DE LICITAÇÃO Nº 1131/2025</w:t>
      </w:r>
    </w:p>
    <w:p w14:paraId="68044DEE" w14:textId="000FCA60" w:rsidR="002E2D52" w:rsidRPr="00315FAA" w:rsidRDefault="002E2D52" w:rsidP="00697289">
      <w:pPr>
        <w:spacing w:after="0"/>
        <w:rPr>
          <w:rFonts w:ascii="Times New Roman" w:hAnsi="Times New Roman" w:cs="Times New Roman"/>
          <w:kern w:val="0"/>
        </w:rPr>
      </w:pPr>
      <w:r w:rsidRPr="00315FAA">
        <w:rPr>
          <w:rFonts w:ascii="Times New Roman" w:hAnsi="Times New Roman" w:cs="Times New Roman"/>
          <w:kern w:val="0"/>
        </w:rPr>
        <w:t>PROCESSO N° 1372/2025</w:t>
      </w:r>
    </w:p>
    <w:p w14:paraId="62417770" w14:textId="77777777" w:rsidR="002E2D52" w:rsidRPr="00315FAA" w:rsidRDefault="002E2D52" w:rsidP="002E2D52">
      <w:pPr>
        <w:rPr>
          <w:rFonts w:ascii="Times New Roman" w:hAnsi="Times New Roman" w:cs="Times New Roman"/>
          <w:b/>
          <w:bCs/>
          <w:kern w:val="0"/>
        </w:rPr>
      </w:pPr>
    </w:p>
    <w:p w14:paraId="7E4CB951" w14:textId="31084B36" w:rsidR="002E2D52" w:rsidRPr="00315FAA" w:rsidRDefault="002E2D52" w:rsidP="002E2D52">
      <w:pPr>
        <w:rPr>
          <w:rFonts w:ascii="Times New Roman" w:hAnsi="Times New Roman" w:cs="Times New Roman"/>
          <w:b/>
          <w:bCs/>
          <w:kern w:val="0"/>
        </w:rPr>
      </w:pPr>
      <w:r w:rsidRPr="00315FAA">
        <w:rPr>
          <w:rFonts w:ascii="Times New Roman" w:hAnsi="Times New Roman" w:cs="Times New Roman"/>
          <w:b/>
          <w:bCs/>
          <w:kern w:val="0"/>
        </w:rPr>
        <w:t>Resposta ao RECURSO</w:t>
      </w:r>
    </w:p>
    <w:p w14:paraId="136E80F7" w14:textId="77777777" w:rsidR="002E2D52" w:rsidRPr="00315FAA" w:rsidRDefault="002E2D52" w:rsidP="002E2D52">
      <w:pPr>
        <w:jc w:val="both"/>
        <w:rPr>
          <w:rFonts w:ascii="Times New Roman" w:hAnsi="Times New Roman" w:cs="Times New Roman"/>
          <w:kern w:val="0"/>
        </w:rPr>
      </w:pPr>
    </w:p>
    <w:p w14:paraId="23B667DD" w14:textId="2F846840" w:rsidR="00E814BD" w:rsidRPr="00315FAA" w:rsidRDefault="002E2D52" w:rsidP="00E452F6">
      <w:pPr>
        <w:jc w:val="both"/>
        <w:rPr>
          <w:rFonts w:ascii="Times New Roman" w:hAnsi="Times New Roman" w:cs="Times New Roman"/>
          <w:kern w:val="0"/>
        </w:rPr>
      </w:pPr>
      <w:r w:rsidRPr="00315FAA">
        <w:rPr>
          <w:rFonts w:ascii="Times New Roman" w:hAnsi="Times New Roman" w:cs="Times New Roman"/>
          <w:kern w:val="0"/>
        </w:rPr>
        <w:t xml:space="preserve">Versa o presente sobre RECURSO ADMINISTRATIVO apresentado pela empresa DASTEL TECNOLOGIA LTDA, inscrita no CNPJ nº 48.581.778/0001-68, onde aduz em razões que “a habilitação e classificação da empresa </w:t>
      </w:r>
      <w:r w:rsidR="00E452F6" w:rsidRPr="00E452F6">
        <w:rPr>
          <w:rFonts w:ascii="Times New Roman" w:hAnsi="Times New Roman" w:cs="Times New Roman"/>
          <w:kern w:val="0"/>
        </w:rPr>
        <w:t>EBA OFFICE COMÉRCIO DE MÁQUINAS PARA ESCRITÓRIO LTDA</w:t>
      </w:r>
      <w:r w:rsidR="00E452F6">
        <w:rPr>
          <w:rFonts w:ascii="Times New Roman" w:hAnsi="Times New Roman" w:cs="Times New Roman"/>
          <w:kern w:val="0"/>
        </w:rPr>
        <w:t xml:space="preserve">, </w:t>
      </w:r>
      <w:r w:rsidR="00E452F6" w:rsidRPr="00E452F6">
        <w:rPr>
          <w:rFonts w:ascii="Times New Roman" w:hAnsi="Times New Roman" w:cs="Times New Roman"/>
          <w:kern w:val="0"/>
        </w:rPr>
        <w:t>CNPJ nº. 09.015.414/0001-69</w:t>
      </w:r>
      <w:r w:rsidRPr="00315FAA">
        <w:rPr>
          <w:rFonts w:ascii="Times New Roman" w:hAnsi="Times New Roman" w:cs="Times New Roman"/>
          <w:kern w:val="0"/>
        </w:rPr>
        <w:t xml:space="preserve">, não observou integralmente as disposições do Termo de Referência, ofertando produto diverso do especificado. </w:t>
      </w:r>
    </w:p>
    <w:p w14:paraId="39F63521" w14:textId="77777777" w:rsidR="000A25BF" w:rsidRDefault="000A25BF" w:rsidP="002E2D52">
      <w:pPr>
        <w:jc w:val="both"/>
        <w:rPr>
          <w:rFonts w:ascii="Times New Roman" w:hAnsi="Times New Roman" w:cs="Times New Roman"/>
          <w:b/>
          <w:bCs/>
          <w:kern w:val="0"/>
        </w:rPr>
      </w:pPr>
    </w:p>
    <w:p w14:paraId="70E883CE" w14:textId="4315E4C5" w:rsidR="002E2D52" w:rsidRPr="000A25BF" w:rsidRDefault="002E2D52" w:rsidP="002E2D52">
      <w:pPr>
        <w:jc w:val="both"/>
        <w:rPr>
          <w:rFonts w:ascii="Times New Roman" w:hAnsi="Times New Roman" w:cs="Times New Roman"/>
          <w:b/>
          <w:bCs/>
          <w:kern w:val="0"/>
        </w:rPr>
      </w:pPr>
      <w:r w:rsidRPr="000A25BF">
        <w:rPr>
          <w:rFonts w:ascii="Times New Roman" w:hAnsi="Times New Roman" w:cs="Times New Roman"/>
          <w:b/>
          <w:bCs/>
          <w:kern w:val="0"/>
        </w:rPr>
        <w:t>Vejamos:</w:t>
      </w:r>
    </w:p>
    <w:p w14:paraId="262403D8" w14:textId="1E64FF8F" w:rsidR="00E452F6" w:rsidRPr="000A25BF" w:rsidRDefault="00E452F6" w:rsidP="002E2D52">
      <w:pPr>
        <w:jc w:val="both"/>
        <w:rPr>
          <w:rFonts w:ascii="Times New Roman" w:hAnsi="Times New Roman" w:cs="Times New Roman"/>
          <w:b/>
          <w:bCs/>
          <w:kern w:val="0"/>
        </w:rPr>
      </w:pPr>
      <w:r w:rsidRPr="000A25BF">
        <w:rPr>
          <w:rFonts w:ascii="Times New Roman" w:hAnsi="Times New Roman" w:cs="Times New Roman"/>
          <w:b/>
          <w:bCs/>
          <w:kern w:val="0"/>
        </w:rPr>
        <w:t>● Quanto ao tempo de funcionamento contínuo a Recorrente alega:</w:t>
      </w:r>
    </w:p>
    <w:p w14:paraId="5B2991C6" w14:textId="77777777" w:rsidR="00E452F6" w:rsidRPr="00E452F6" w:rsidRDefault="00E452F6" w:rsidP="002E2D52">
      <w:pPr>
        <w:jc w:val="both"/>
        <w:rPr>
          <w:rFonts w:ascii="Times New Roman" w:hAnsi="Times New Roman" w:cs="Times New Roman"/>
          <w:kern w:val="0"/>
        </w:rPr>
      </w:pPr>
    </w:p>
    <w:p w14:paraId="09780E25" w14:textId="2A391752" w:rsidR="002E2D52" w:rsidRDefault="00D90BCD" w:rsidP="002E2D52">
      <w:pPr>
        <w:jc w:val="both"/>
        <w:rPr>
          <w:rFonts w:ascii="Times New Roman" w:hAnsi="Times New Roman" w:cs="Times New Roman"/>
          <w:kern w:val="0"/>
          <w:sz w:val="24"/>
          <w:szCs w:val="24"/>
        </w:rPr>
      </w:pPr>
      <w:r w:rsidRPr="00D90BCD">
        <w:rPr>
          <w:rFonts w:ascii="Times New Roman" w:hAnsi="Times New Roman" w:cs="Times New Roman"/>
          <w:noProof/>
          <w:kern w:val="0"/>
          <w:sz w:val="24"/>
          <w:szCs w:val="24"/>
        </w:rPr>
        <w:drawing>
          <wp:inline distT="0" distB="0" distL="0" distR="0" wp14:anchorId="6B407A0E" wp14:editId="3A6BD694">
            <wp:extent cx="5760720" cy="3005455"/>
            <wp:effectExtent l="0" t="0" r="0" b="4445"/>
            <wp:docPr id="51722665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22665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A6B43" w14:textId="37E10549" w:rsidR="00D90BCD" w:rsidRPr="000A25BF" w:rsidRDefault="00E452F6" w:rsidP="002E2D52">
      <w:pPr>
        <w:jc w:val="both"/>
        <w:rPr>
          <w:rFonts w:ascii="Times New Roman" w:hAnsi="Times New Roman" w:cs="Times New Roman"/>
          <w:b/>
          <w:bCs/>
          <w:kern w:val="0"/>
          <w:sz w:val="24"/>
          <w:szCs w:val="24"/>
        </w:rPr>
      </w:pPr>
      <w:r w:rsidRPr="000A25BF">
        <w:rPr>
          <w:rFonts w:ascii="Times New Roman" w:hAnsi="Times New Roman" w:cs="Times New Roman"/>
          <w:b/>
          <w:bCs/>
          <w:kern w:val="0"/>
          <w:sz w:val="24"/>
          <w:szCs w:val="24"/>
        </w:rPr>
        <w:t>● Quanto a divergência nas informações técnicas com outros sites:</w:t>
      </w:r>
    </w:p>
    <w:p w14:paraId="0F4FF34B" w14:textId="77DD3D1D" w:rsidR="00D90BCD" w:rsidRDefault="00E452F6" w:rsidP="002E2D52">
      <w:pPr>
        <w:jc w:val="both"/>
        <w:rPr>
          <w:rFonts w:ascii="Times New Roman" w:hAnsi="Times New Roman" w:cs="Times New Roman"/>
          <w:kern w:val="0"/>
          <w:sz w:val="24"/>
          <w:szCs w:val="24"/>
        </w:rPr>
      </w:pPr>
      <w:r w:rsidRPr="00E452F6">
        <w:rPr>
          <w:rFonts w:ascii="Times New Roman" w:hAnsi="Times New Roman" w:cs="Times New Roman"/>
          <w:noProof/>
          <w:kern w:val="0"/>
          <w:sz w:val="24"/>
          <w:szCs w:val="24"/>
        </w:rPr>
        <w:lastRenderedPageBreak/>
        <w:drawing>
          <wp:inline distT="0" distB="0" distL="0" distR="0" wp14:anchorId="7D7E6F27" wp14:editId="767B217A">
            <wp:extent cx="4753638" cy="6354062"/>
            <wp:effectExtent l="0" t="0" r="8890" b="8890"/>
            <wp:docPr id="208832810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32810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3638" cy="635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07C83" w14:textId="77777777" w:rsidR="00D90BCD" w:rsidRDefault="00D90BCD" w:rsidP="002E2D52">
      <w:pPr>
        <w:jc w:val="both"/>
        <w:rPr>
          <w:rFonts w:ascii="Times New Roman" w:hAnsi="Times New Roman" w:cs="Times New Roman"/>
          <w:kern w:val="0"/>
          <w:sz w:val="24"/>
          <w:szCs w:val="24"/>
        </w:rPr>
      </w:pPr>
    </w:p>
    <w:p w14:paraId="41CB3DA9" w14:textId="4C5A1270" w:rsidR="00D90BCD" w:rsidRPr="001F6C15" w:rsidRDefault="00E452F6" w:rsidP="000A25BF">
      <w:pPr>
        <w:ind w:firstLine="708"/>
        <w:jc w:val="both"/>
        <w:rPr>
          <w:rFonts w:ascii="Times New Roman" w:hAnsi="Times New Roman" w:cs="Times New Roman"/>
          <w:kern w:val="0"/>
          <w:sz w:val="24"/>
          <w:szCs w:val="24"/>
        </w:rPr>
      </w:pPr>
      <w:r w:rsidRPr="001F6C15">
        <w:rPr>
          <w:rFonts w:ascii="Times New Roman" w:hAnsi="Times New Roman" w:cs="Times New Roman"/>
          <w:kern w:val="0"/>
          <w:sz w:val="24"/>
          <w:szCs w:val="24"/>
        </w:rPr>
        <w:t xml:space="preserve">Quanto ao modelo apresentado pela licitante EBA OFFICE COMÉRCIO DE MÁQUINAS PARA ESCRITÓRIO LTDA, CNPJ nº. 09.015.414/0001-69, conforme documentação apresentada, a mesma cumpre os requisitos de funcionamento contínuo de 60 minutos. Ainda, a Contratante disporá de fiscal de contrato que acompanhará o processo e caso </w:t>
      </w:r>
      <w:r w:rsidRPr="001F6C15">
        <w:rPr>
          <w:rFonts w:ascii="Times New Roman" w:hAnsi="Times New Roman" w:cs="Times New Roman"/>
          <w:kern w:val="0"/>
          <w:sz w:val="24"/>
          <w:szCs w:val="24"/>
        </w:rPr>
        <w:lastRenderedPageBreak/>
        <w:t>o produto não corresponda ao solicitado será devolvido, e consequente o Licitante desclassificado</w:t>
      </w:r>
      <w:r w:rsidR="00F91035" w:rsidRPr="001F6C15">
        <w:rPr>
          <w:rFonts w:ascii="Times New Roman" w:hAnsi="Times New Roman" w:cs="Times New Roman"/>
          <w:kern w:val="0"/>
          <w:sz w:val="24"/>
          <w:szCs w:val="24"/>
        </w:rPr>
        <w:t xml:space="preserve"> e chamado o próximo colocado</w:t>
      </w:r>
      <w:r w:rsidRPr="001F6C15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5974D685" w14:textId="299BC171" w:rsidR="00D90BCD" w:rsidRPr="001F6C15" w:rsidRDefault="00E452F6" w:rsidP="000A25BF">
      <w:pPr>
        <w:ind w:firstLine="708"/>
        <w:jc w:val="both"/>
        <w:rPr>
          <w:rFonts w:ascii="Times New Roman" w:hAnsi="Times New Roman" w:cs="Times New Roman"/>
          <w:kern w:val="0"/>
          <w:sz w:val="24"/>
          <w:szCs w:val="24"/>
        </w:rPr>
      </w:pPr>
      <w:r w:rsidRPr="001F6C15">
        <w:rPr>
          <w:rFonts w:ascii="Times New Roman" w:hAnsi="Times New Roman" w:cs="Times New Roman"/>
          <w:kern w:val="0"/>
          <w:sz w:val="24"/>
          <w:szCs w:val="24"/>
        </w:rPr>
        <w:t>Quanto a alegação de produto de mesmo modelo a venda em outros sites, que exibem características divergente</w:t>
      </w:r>
      <w:r w:rsidR="008957B7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1F6C15">
        <w:rPr>
          <w:rFonts w:ascii="Times New Roman" w:hAnsi="Times New Roman" w:cs="Times New Roman"/>
          <w:kern w:val="0"/>
          <w:sz w:val="24"/>
          <w:szCs w:val="24"/>
        </w:rPr>
        <w:t>, a Recorrente apenas colou links da internet, sem mesmo juntar prints das paginas ou documentos técnicos destes vendedores</w:t>
      </w:r>
      <w:r w:rsidR="00F91035" w:rsidRPr="001F6C15">
        <w:rPr>
          <w:rFonts w:ascii="Times New Roman" w:hAnsi="Times New Roman" w:cs="Times New Roman"/>
          <w:kern w:val="0"/>
          <w:sz w:val="24"/>
          <w:szCs w:val="24"/>
        </w:rPr>
        <w:t xml:space="preserve"> para comprovação de sua alegação</w:t>
      </w:r>
      <w:r w:rsidRPr="001F6C15">
        <w:rPr>
          <w:rFonts w:ascii="Times New Roman" w:hAnsi="Times New Roman" w:cs="Times New Roman"/>
          <w:kern w:val="0"/>
          <w:sz w:val="24"/>
          <w:szCs w:val="24"/>
        </w:rPr>
        <w:t>. Por</w:t>
      </w:r>
      <w:r w:rsidR="00F91035" w:rsidRPr="001F6C15">
        <w:rPr>
          <w:rFonts w:ascii="Times New Roman" w:hAnsi="Times New Roman" w:cs="Times New Roman"/>
          <w:kern w:val="0"/>
          <w:sz w:val="24"/>
          <w:szCs w:val="24"/>
        </w:rPr>
        <w:t>é</w:t>
      </w:r>
      <w:r w:rsidRPr="001F6C15">
        <w:rPr>
          <w:rFonts w:ascii="Times New Roman" w:hAnsi="Times New Roman" w:cs="Times New Roman"/>
          <w:kern w:val="0"/>
          <w:sz w:val="24"/>
          <w:szCs w:val="24"/>
        </w:rPr>
        <w:t>m</w:t>
      </w:r>
      <w:r w:rsidR="008957B7">
        <w:rPr>
          <w:rFonts w:ascii="Times New Roman" w:hAnsi="Times New Roman" w:cs="Times New Roman"/>
          <w:kern w:val="0"/>
          <w:sz w:val="24"/>
          <w:szCs w:val="24"/>
        </w:rPr>
        <w:t>,</w:t>
      </w:r>
      <w:r w:rsidRPr="001F6C15">
        <w:rPr>
          <w:rFonts w:ascii="Times New Roman" w:hAnsi="Times New Roman" w:cs="Times New Roman"/>
          <w:kern w:val="0"/>
          <w:sz w:val="24"/>
          <w:szCs w:val="24"/>
        </w:rPr>
        <w:t xml:space="preserve"> este agente buscando lisura ao processo</w:t>
      </w:r>
      <w:r w:rsidR="00F91035" w:rsidRPr="001F6C15">
        <w:rPr>
          <w:rFonts w:ascii="Times New Roman" w:hAnsi="Times New Roman" w:cs="Times New Roman"/>
          <w:kern w:val="0"/>
          <w:sz w:val="24"/>
          <w:szCs w:val="24"/>
        </w:rPr>
        <w:t xml:space="preserve">, clicou nos links e obteve as seguintes informações: </w:t>
      </w:r>
      <w:r w:rsidR="00F91035" w:rsidRPr="001F6C15">
        <w:rPr>
          <w:rFonts w:ascii="Times New Roman" w:hAnsi="Times New Roman" w:cs="Times New Roman"/>
          <w:b/>
          <w:bCs/>
          <w:i/>
          <w:iCs/>
          <w:kern w:val="0"/>
          <w:sz w:val="24"/>
          <w:szCs w:val="24"/>
        </w:rPr>
        <w:t>Site</w:t>
      </w:r>
      <w:r w:rsidR="00F91035" w:rsidRPr="001F6C15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 n°</w:t>
      </w:r>
      <w:r w:rsidR="001F6C15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 </w:t>
      </w:r>
      <w:r w:rsidR="00F91035" w:rsidRPr="001F6C15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1, fora do ar. </w:t>
      </w:r>
      <w:r w:rsidR="00F91035" w:rsidRPr="001F6C15">
        <w:rPr>
          <w:rFonts w:ascii="Times New Roman" w:hAnsi="Times New Roman" w:cs="Times New Roman"/>
          <w:b/>
          <w:bCs/>
          <w:kern w:val="0"/>
          <w:sz w:val="24"/>
          <w:szCs w:val="24"/>
          <w:u w:val="single"/>
        </w:rPr>
        <w:t>Site</w:t>
      </w:r>
      <w:r w:rsidR="00F91035" w:rsidRPr="001F6C15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 n° 2, produto indisponível. </w:t>
      </w:r>
      <w:r w:rsidR="00F91035" w:rsidRPr="001F6C15">
        <w:rPr>
          <w:rFonts w:ascii="Times New Roman" w:hAnsi="Times New Roman" w:cs="Times New Roman"/>
          <w:b/>
          <w:bCs/>
          <w:i/>
          <w:iCs/>
          <w:kern w:val="0"/>
          <w:sz w:val="24"/>
          <w:szCs w:val="24"/>
        </w:rPr>
        <w:t>Site</w:t>
      </w:r>
      <w:r w:rsidR="00F91035" w:rsidRPr="001F6C15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 n° 3, produto </w:t>
      </w:r>
      <w:r w:rsidR="008957B7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com voltagem </w:t>
      </w:r>
      <w:r w:rsidR="00F91035" w:rsidRPr="001F6C15">
        <w:rPr>
          <w:rFonts w:ascii="Times New Roman" w:hAnsi="Times New Roman" w:cs="Times New Roman"/>
          <w:b/>
          <w:bCs/>
          <w:kern w:val="0"/>
          <w:sz w:val="24"/>
          <w:szCs w:val="24"/>
        </w:rPr>
        <w:t>divergente (modelo 110 volts)</w:t>
      </w:r>
      <w:r w:rsidR="008957B7">
        <w:rPr>
          <w:rFonts w:ascii="Times New Roman" w:hAnsi="Times New Roman" w:cs="Times New Roman"/>
          <w:b/>
          <w:bCs/>
          <w:kern w:val="0"/>
          <w:sz w:val="24"/>
          <w:szCs w:val="24"/>
        </w:rPr>
        <w:t>.</w:t>
      </w:r>
    </w:p>
    <w:p w14:paraId="457F0D2A" w14:textId="4150027B" w:rsidR="00697289" w:rsidRDefault="00D90BCD" w:rsidP="002E2D52">
      <w:pPr>
        <w:jc w:val="both"/>
      </w:pPr>
      <w:hyperlink r:id="rId8" w:history="1">
        <w:r w:rsidRPr="0090483F">
          <w:rPr>
            <w:rStyle w:val="Hyperlink"/>
          </w:rPr>
          <w:t>h</w:t>
        </w:r>
        <w:r w:rsidRPr="0090483F">
          <w:rPr>
            <w:rStyle w:val="Hyperlink"/>
            <w:rFonts w:ascii="Calibri" w:eastAsia="Calibri" w:hAnsi="Calibri" w:cs="Calibri"/>
          </w:rPr>
          <w:t>tt</w:t>
        </w:r>
        <w:r w:rsidRPr="0090483F">
          <w:rPr>
            <w:rStyle w:val="Hyperlink"/>
          </w:rPr>
          <w:t>ps://www.wsgbrasil.com.br/p-10231523-Fragmentadora-de-papel-Security-modelo-CF-1317</w:t>
        </w:r>
      </w:hyperlink>
      <w:r>
        <w:t xml:space="preserve"> - acesso em 29/12/2025.</w:t>
      </w:r>
    </w:p>
    <w:p w14:paraId="410F301C" w14:textId="501CA19B" w:rsidR="00697289" w:rsidRDefault="00D90BCD" w:rsidP="002E2D52">
      <w:pPr>
        <w:jc w:val="both"/>
      </w:pPr>
      <w:r w:rsidRPr="00D90BCD">
        <w:rPr>
          <w:noProof/>
        </w:rPr>
        <w:drawing>
          <wp:inline distT="0" distB="0" distL="0" distR="0" wp14:anchorId="75708BE6" wp14:editId="314E5BA0">
            <wp:extent cx="5760720" cy="3239135"/>
            <wp:effectExtent l="0" t="0" r="0" b="0"/>
            <wp:docPr id="87583880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83880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47B42" w14:textId="1B4C81C4" w:rsidR="00697289" w:rsidRDefault="00D90BCD" w:rsidP="002E2D52">
      <w:pPr>
        <w:jc w:val="both"/>
      </w:pPr>
      <w:hyperlink r:id="rId10" w:history="1">
        <w:r w:rsidRPr="0090483F">
          <w:rPr>
            <w:rStyle w:val="Hyperlink"/>
          </w:rPr>
          <w:t>https://www.escritoriototal.com.br/fragmentadoras/corte-microparticulas/fragmentadorasecurity-cf-1317-220v-15-folhas-confete-de-2x10mm-cccd-cesto-de-27l?srsltid=AfmBOoprWrGJBipP9tfkoni5rp6jY8eCylXINvioMWpfdduPRVvKlGvh</w:t>
        </w:r>
      </w:hyperlink>
      <w:r>
        <w:t xml:space="preserve"> – acesso em 29/12/2025</w:t>
      </w:r>
    </w:p>
    <w:p w14:paraId="71D92F45" w14:textId="30CDDD1A" w:rsidR="00D90BCD" w:rsidRDefault="00F91035" w:rsidP="002E2D52">
      <w:pPr>
        <w:jc w:val="both"/>
      </w:pPr>
      <w:r w:rsidRPr="00F91035">
        <w:rPr>
          <w:noProof/>
        </w:rPr>
        <w:lastRenderedPageBreak/>
        <w:drawing>
          <wp:inline distT="0" distB="0" distL="0" distR="0" wp14:anchorId="64A80788" wp14:editId="49A09F86">
            <wp:extent cx="5760720" cy="3239135"/>
            <wp:effectExtent l="0" t="0" r="0" b="0"/>
            <wp:docPr id="139770389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70389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38C17" w14:textId="357C0F30" w:rsidR="00697289" w:rsidRDefault="00697289" w:rsidP="002E2D52">
      <w:pPr>
        <w:jc w:val="both"/>
        <w:rPr>
          <w:noProof/>
        </w:rPr>
      </w:pPr>
    </w:p>
    <w:p w14:paraId="5D2AA129" w14:textId="3DFBE5A1" w:rsidR="00F91035" w:rsidRDefault="000A25BF" w:rsidP="002E2D52">
      <w:pPr>
        <w:jc w:val="both"/>
        <w:rPr>
          <w:noProof/>
        </w:rPr>
      </w:pPr>
      <w:hyperlink r:id="rId12" w:history="1">
        <w:r w:rsidRPr="0090483F">
          <w:rPr>
            <w:rStyle w:val="Hyperlink"/>
            <w:noProof/>
          </w:rPr>
          <w:t>https://www.mercadolivre.com.br/fragmentadora-de-papel-security-cf-1317-110v-corte-confete/up/MLBU3432326290</w:t>
        </w:r>
      </w:hyperlink>
      <w:r>
        <w:rPr>
          <w:noProof/>
        </w:rPr>
        <w:t xml:space="preserve"> - acesso em 29/12/2025.</w:t>
      </w:r>
    </w:p>
    <w:p w14:paraId="73266073" w14:textId="77777777" w:rsidR="00F91035" w:rsidRDefault="00F91035" w:rsidP="002E2D52">
      <w:pPr>
        <w:jc w:val="both"/>
        <w:rPr>
          <w:noProof/>
        </w:rPr>
      </w:pPr>
    </w:p>
    <w:p w14:paraId="2E855D9C" w14:textId="17506081" w:rsidR="00D90BCD" w:rsidRDefault="00D90BCD" w:rsidP="002E2D52">
      <w:pPr>
        <w:jc w:val="both"/>
        <w:rPr>
          <w:noProof/>
        </w:rPr>
      </w:pPr>
      <w:r w:rsidRPr="00D90BCD">
        <w:rPr>
          <w:noProof/>
        </w:rPr>
        <w:drawing>
          <wp:inline distT="0" distB="0" distL="0" distR="0" wp14:anchorId="0192FD2C" wp14:editId="05E52700">
            <wp:extent cx="4929534" cy="2771775"/>
            <wp:effectExtent l="0" t="0" r="4445" b="0"/>
            <wp:docPr id="112989045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89045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36216" cy="2775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AA1C2" w14:textId="77777777" w:rsidR="00D90BCD" w:rsidRDefault="00D90BCD" w:rsidP="002E2D52">
      <w:pPr>
        <w:jc w:val="both"/>
      </w:pPr>
    </w:p>
    <w:p w14:paraId="0287D109" w14:textId="07C315A7" w:rsidR="000A25BF" w:rsidRPr="000A25BF" w:rsidRDefault="000A25BF" w:rsidP="002E2D52">
      <w:pPr>
        <w:jc w:val="both"/>
        <w:rPr>
          <w:rFonts w:ascii="Times New Roman" w:hAnsi="Times New Roman" w:cs="Times New Roman"/>
          <w:b/>
          <w:bCs/>
        </w:rPr>
      </w:pPr>
      <w:r w:rsidRPr="000A25BF">
        <w:rPr>
          <w:rFonts w:ascii="Times New Roman" w:hAnsi="Times New Roman" w:cs="Times New Roman"/>
          <w:b/>
          <w:bCs/>
        </w:rPr>
        <w:lastRenderedPageBreak/>
        <w:t xml:space="preserve">Em site diverso do apresentado pelo Recorrente, pesquisado no dia 29/12/2025, link </w:t>
      </w:r>
      <w:hyperlink r:id="rId14" w:history="1">
        <w:r w:rsidRPr="000A25BF">
          <w:rPr>
            <w:rStyle w:val="Hyperlink"/>
            <w:rFonts w:ascii="Times New Roman" w:hAnsi="Times New Roman" w:cs="Times New Roman"/>
            <w:b/>
            <w:bCs/>
          </w:rPr>
          <w:t>https://www.vvrdobrasil.com.br/escritorio/23-security-cf-1317.html</w:t>
        </w:r>
      </w:hyperlink>
      <w:r w:rsidRPr="000A25BF">
        <w:rPr>
          <w:rFonts w:ascii="Times New Roman" w:hAnsi="Times New Roman" w:cs="Times New Roman"/>
          <w:b/>
          <w:bCs/>
        </w:rPr>
        <w:t xml:space="preserve"> - A descrição do equipamento, 220</w:t>
      </w:r>
      <w:r w:rsidR="008957B7">
        <w:rPr>
          <w:rFonts w:ascii="Times New Roman" w:hAnsi="Times New Roman" w:cs="Times New Roman"/>
          <w:b/>
          <w:bCs/>
        </w:rPr>
        <w:t xml:space="preserve"> </w:t>
      </w:r>
      <w:r w:rsidRPr="000A25BF">
        <w:rPr>
          <w:rFonts w:ascii="Times New Roman" w:hAnsi="Times New Roman" w:cs="Times New Roman"/>
          <w:b/>
          <w:bCs/>
        </w:rPr>
        <w:t>volts</w:t>
      </w:r>
      <w:r w:rsidR="008957B7">
        <w:rPr>
          <w:rFonts w:ascii="Times New Roman" w:hAnsi="Times New Roman" w:cs="Times New Roman"/>
          <w:b/>
          <w:bCs/>
        </w:rPr>
        <w:t>,</w:t>
      </w:r>
      <w:r w:rsidRPr="000A25BF">
        <w:rPr>
          <w:rFonts w:ascii="Times New Roman" w:hAnsi="Times New Roman" w:cs="Times New Roman"/>
          <w:b/>
          <w:bCs/>
        </w:rPr>
        <w:t xml:space="preserve"> apresenta funcionamento continuo de 60 minutos. </w:t>
      </w:r>
    </w:p>
    <w:p w14:paraId="42DA674D" w14:textId="77777777" w:rsidR="000A25BF" w:rsidRDefault="000A25BF" w:rsidP="002E2D52">
      <w:pPr>
        <w:jc w:val="both"/>
        <w:rPr>
          <w:rFonts w:ascii="Times New Roman" w:hAnsi="Times New Roman" w:cs="Times New Roman"/>
        </w:rPr>
      </w:pPr>
    </w:p>
    <w:p w14:paraId="1858BC50" w14:textId="77777777" w:rsidR="000A25BF" w:rsidRDefault="000A25BF" w:rsidP="002E2D52">
      <w:pPr>
        <w:jc w:val="both"/>
        <w:rPr>
          <w:rFonts w:ascii="Times New Roman" w:hAnsi="Times New Roman" w:cs="Times New Roman"/>
        </w:rPr>
      </w:pPr>
      <w:r w:rsidRPr="000A25BF">
        <w:rPr>
          <w:rFonts w:ascii="Times New Roman" w:hAnsi="Times New Roman" w:cs="Times New Roman"/>
          <w:noProof/>
        </w:rPr>
        <w:drawing>
          <wp:inline distT="0" distB="0" distL="0" distR="0" wp14:anchorId="32E9962A" wp14:editId="6D86404E">
            <wp:extent cx="5760720" cy="3249295"/>
            <wp:effectExtent l="0" t="0" r="0" b="8255"/>
            <wp:docPr id="141230127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30127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596BB" w14:textId="77777777" w:rsidR="000A25BF" w:rsidRDefault="000A25BF" w:rsidP="002E2D52">
      <w:pPr>
        <w:jc w:val="both"/>
        <w:rPr>
          <w:rFonts w:ascii="Times New Roman" w:hAnsi="Times New Roman" w:cs="Times New Roman"/>
        </w:rPr>
      </w:pPr>
    </w:p>
    <w:p w14:paraId="2A25CC51" w14:textId="6F487802" w:rsidR="00697289" w:rsidRPr="000A25BF" w:rsidRDefault="000A25BF" w:rsidP="000A25BF">
      <w:pPr>
        <w:jc w:val="center"/>
        <w:rPr>
          <w:rFonts w:ascii="Times New Roman" w:hAnsi="Times New Roman" w:cs="Times New Roman"/>
          <w:b/>
          <w:bCs/>
        </w:rPr>
      </w:pPr>
      <w:r w:rsidRPr="000A25BF">
        <w:rPr>
          <w:rFonts w:ascii="Times New Roman" w:hAnsi="Times New Roman" w:cs="Times New Roman"/>
          <w:b/>
          <w:bCs/>
        </w:rPr>
        <w:t>CONCLUSÃO</w:t>
      </w:r>
    </w:p>
    <w:p w14:paraId="1F26EE87" w14:textId="429ECFEE" w:rsidR="00572440" w:rsidRDefault="00572440" w:rsidP="001F6C15">
      <w:pPr>
        <w:ind w:firstLine="708"/>
        <w:jc w:val="both"/>
        <w:rPr>
          <w:rFonts w:ascii="Times New Roman" w:hAnsi="Times New Roman" w:cs="Times New Roman"/>
          <w:kern w:val="0"/>
        </w:rPr>
      </w:pPr>
      <w:r w:rsidRPr="00125782">
        <w:rPr>
          <w:rFonts w:ascii="Times New Roman" w:hAnsi="Times New Roman" w:cs="Times New Roman"/>
        </w:rPr>
        <w:t xml:space="preserve">Diante </w:t>
      </w:r>
      <w:r w:rsidR="000A25BF">
        <w:rPr>
          <w:rFonts w:ascii="Times New Roman" w:hAnsi="Times New Roman" w:cs="Times New Roman"/>
        </w:rPr>
        <w:t xml:space="preserve">das </w:t>
      </w:r>
      <w:r w:rsidR="008957B7">
        <w:rPr>
          <w:rFonts w:ascii="Times New Roman" w:hAnsi="Times New Roman" w:cs="Times New Roman"/>
        </w:rPr>
        <w:t>R</w:t>
      </w:r>
      <w:r w:rsidR="000A25BF">
        <w:rPr>
          <w:rFonts w:ascii="Times New Roman" w:hAnsi="Times New Roman" w:cs="Times New Roman"/>
        </w:rPr>
        <w:t xml:space="preserve">azões e </w:t>
      </w:r>
      <w:r w:rsidR="008957B7">
        <w:rPr>
          <w:rFonts w:ascii="Times New Roman" w:hAnsi="Times New Roman" w:cs="Times New Roman"/>
        </w:rPr>
        <w:t>C</w:t>
      </w:r>
      <w:r w:rsidR="000A25BF">
        <w:rPr>
          <w:rFonts w:ascii="Times New Roman" w:hAnsi="Times New Roman" w:cs="Times New Roman"/>
        </w:rPr>
        <w:t>ontrarrazões apresentadas</w:t>
      </w:r>
      <w:r w:rsidRPr="00125782">
        <w:rPr>
          <w:rFonts w:ascii="Times New Roman" w:hAnsi="Times New Roman" w:cs="Times New Roman"/>
        </w:rPr>
        <w:t>,</w:t>
      </w:r>
      <w:r w:rsidR="000A25BF">
        <w:rPr>
          <w:rFonts w:ascii="Times New Roman" w:hAnsi="Times New Roman" w:cs="Times New Roman"/>
        </w:rPr>
        <w:t xml:space="preserve"> </w:t>
      </w:r>
      <w:r w:rsidR="001F6C15">
        <w:rPr>
          <w:rFonts w:ascii="Times New Roman" w:hAnsi="Times New Roman" w:cs="Times New Roman"/>
        </w:rPr>
        <w:t xml:space="preserve">das diligencias efetuadas e produto à venda em outro site que corroboram com a descrição apresentada pelo Recorrido, não vislumbro elementos </w:t>
      </w:r>
      <w:r w:rsidR="008957B7">
        <w:rPr>
          <w:rFonts w:ascii="Times New Roman" w:hAnsi="Times New Roman" w:cs="Times New Roman"/>
        </w:rPr>
        <w:t xml:space="preserve">técnicos e sequer plausíveis, </w:t>
      </w:r>
      <w:r w:rsidR="001F6C15">
        <w:rPr>
          <w:rFonts w:ascii="Times New Roman" w:hAnsi="Times New Roman" w:cs="Times New Roman"/>
        </w:rPr>
        <w:t>suficientes para reverter a decisão anteriormente fixada</w:t>
      </w:r>
      <w:r w:rsidR="00315FAA" w:rsidRPr="00125782">
        <w:rPr>
          <w:rFonts w:ascii="Times New Roman" w:hAnsi="Times New Roman" w:cs="Times New Roman"/>
          <w:kern w:val="0"/>
        </w:rPr>
        <w:t>.</w:t>
      </w:r>
    </w:p>
    <w:p w14:paraId="18623156" w14:textId="5E0BE960" w:rsidR="001F6C15" w:rsidRDefault="001F6C15" w:rsidP="001F6C15">
      <w:pPr>
        <w:ind w:firstLine="708"/>
        <w:jc w:val="both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/>
          <w:kern w:val="0"/>
        </w:rPr>
        <w:t>Assim</w:t>
      </w:r>
      <w:r w:rsidR="008957B7">
        <w:rPr>
          <w:rFonts w:ascii="Times New Roman" w:hAnsi="Times New Roman" w:cs="Times New Roman"/>
          <w:kern w:val="0"/>
        </w:rPr>
        <w:t>,</w:t>
      </w:r>
      <w:r>
        <w:rPr>
          <w:rFonts w:ascii="Times New Roman" w:hAnsi="Times New Roman" w:cs="Times New Roman"/>
          <w:kern w:val="0"/>
        </w:rPr>
        <w:t xml:space="preserve"> </w:t>
      </w:r>
      <w:r w:rsidR="007826CF" w:rsidRPr="007826CF">
        <w:rPr>
          <w:rFonts w:ascii="Times New Roman" w:hAnsi="Times New Roman" w:cs="Times New Roman"/>
          <w:b/>
          <w:bCs/>
          <w:kern w:val="0"/>
        </w:rPr>
        <w:t>MANTENHO</w:t>
      </w:r>
      <w:r w:rsidR="007826CF">
        <w:rPr>
          <w:rFonts w:ascii="Times New Roman" w:hAnsi="Times New Roman" w:cs="Times New Roman"/>
          <w:kern w:val="0"/>
        </w:rPr>
        <w:t xml:space="preserve"> </w:t>
      </w:r>
      <w:r>
        <w:rPr>
          <w:rFonts w:ascii="Times New Roman" w:hAnsi="Times New Roman" w:cs="Times New Roman"/>
          <w:kern w:val="0"/>
        </w:rPr>
        <w:t xml:space="preserve">a licitante </w:t>
      </w:r>
      <w:r w:rsidRPr="00E452F6">
        <w:rPr>
          <w:rFonts w:ascii="Times New Roman" w:hAnsi="Times New Roman" w:cs="Times New Roman"/>
          <w:kern w:val="0"/>
        </w:rPr>
        <w:t>EBA OFFICE COMÉRCIO DE MÁQUINAS PARA ESCRITÓRIO LTDA</w:t>
      </w:r>
      <w:r>
        <w:rPr>
          <w:rFonts w:ascii="Times New Roman" w:hAnsi="Times New Roman" w:cs="Times New Roman"/>
          <w:kern w:val="0"/>
        </w:rPr>
        <w:t xml:space="preserve">, </w:t>
      </w:r>
      <w:r w:rsidRPr="00E452F6">
        <w:rPr>
          <w:rFonts w:ascii="Times New Roman" w:hAnsi="Times New Roman" w:cs="Times New Roman"/>
          <w:kern w:val="0"/>
        </w:rPr>
        <w:t>CNPJ nº. 09.015.414/0001-69</w:t>
      </w:r>
      <w:r>
        <w:rPr>
          <w:rFonts w:ascii="Times New Roman" w:hAnsi="Times New Roman" w:cs="Times New Roman"/>
          <w:kern w:val="0"/>
        </w:rPr>
        <w:t xml:space="preserve">, </w:t>
      </w:r>
      <w:r w:rsidRPr="001F6C15">
        <w:rPr>
          <w:rFonts w:ascii="Times New Roman" w:hAnsi="Times New Roman" w:cs="Times New Roman"/>
          <w:b/>
          <w:bCs/>
          <w:kern w:val="0"/>
          <w:u w:val="single"/>
        </w:rPr>
        <w:t>HABILITADA</w:t>
      </w:r>
      <w:r>
        <w:rPr>
          <w:rFonts w:ascii="Times New Roman" w:hAnsi="Times New Roman" w:cs="Times New Roman"/>
          <w:kern w:val="0"/>
        </w:rPr>
        <w:t>.</w:t>
      </w:r>
    </w:p>
    <w:p w14:paraId="1B22A20E" w14:textId="0DA591BD" w:rsidR="001F6C15" w:rsidRPr="00125782" w:rsidRDefault="001F6C15" w:rsidP="001F6C15">
      <w:pPr>
        <w:ind w:firstLine="708"/>
        <w:jc w:val="both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/>
          <w:kern w:val="0"/>
        </w:rPr>
        <w:t xml:space="preserve">Nos termos do </w:t>
      </w:r>
      <w:r w:rsidRPr="001F6C15">
        <w:rPr>
          <w:rFonts w:ascii="Times New Roman" w:hAnsi="Times New Roman" w:cs="Times New Roman"/>
          <w:kern w:val="0"/>
        </w:rPr>
        <w:t>Art. 165.</w:t>
      </w:r>
      <w:r>
        <w:rPr>
          <w:rFonts w:ascii="Times New Roman" w:hAnsi="Times New Roman" w:cs="Times New Roman"/>
          <w:kern w:val="0"/>
        </w:rPr>
        <w:t xml:space="preserve"> </w:t>
      </w:r>
      <w:r w:rsidRPr="001F6C15">
        <w:rPr>
          <w:rFonts w:ascii="Times New Roman" w:hAnsi="Times New Roman" w:cs="Times New Roman"/>
          <w:kern w:val="0"/>
        </w:rPr>
        <w:t>§ 2º</w:t>
      </w:r>
      <w:r>
        <w:rPr>
          <w:rFonts w:ascii="Times New Roman" w:hAnsi="Times New Roman" w:cs="Times New Roman"/>
          <w:kern w:val="0"/>
        </w:rPr>
        <w:t>, da lei 14.133/2021, submeto a presente decisão a autoridade superior para decisão.</w:t>
      </w:r>
    </w:p>
    <w:p w14:paraId="2F96260A" w14:textId="77777777" w:rsidR="00125782" w:rsidRDefault="00125782" w:rsidP="00315FAA">
      <w:pPr>
        <w:spacing w:after="0"/>
        <w:jc w:val="center"/>
        <w:rPr>
          <w:rFonts w:ascii="Times New Roman" w:hAnsi="Times New Roman" w:cs="Times New Roman"/>
          <w:kern w:val="0"/>
        </w:rPr>
      </w:pPr>
    </w:p>
    <w:p w14:paraId="62566777" w14:textId="77777777" w:rsidR="008957B7" w:rsidRDefault="008957B7" w:rsidP="00315FAA">
      <w:pPr>
        <w:spacing w:after="0"/>
        <w:jc w:val="center"/>
        <w:rPr>
          <w:rFonts w:ascii="Times New Roman" w:hAnsi="Times New Roman" w:cs="Times New Roman"/>
          <w:kern w:val="0"/>
        </w:rPr>
      </w:pPr>
    </w:p>
    <w:p w14:paraId="5F978D9A" w14:textId="77777777" w:rsidR="008957B7" w:rsidRDefault="008957B7" w:rsidP="00315FAA">
      <w:pPr>
        <w:spacing w:after="0"/>
        <w:jc w:val="center"/>
        <w:rPr>
          <w:rFonts w:ascii="Times New Roman" w:hAnsi="Times New Roman" w:cs="Times New Roman"/>
          <w:kern w:val="0"/>
        </w:rPr>
      </w:pPr>
    </w:p>
    <w:p w14:paraId="71F82D9E" w14:textId="77777777" w:rsidR="008957B7" w:rsidRDefault="008957B7" w:rsidP="00315FAA">
      <w:pPr>
        <w:spacing w:after="0"/>
        <w:jc w:val="center"/>
        <w:rPr>
          <w:rFonts w:ascii="Times New Roman" w:hAnsi="Times New Roman" w:cs="Times New Roman"/>
          <w:kern w:val="0"/>
        </w:rPr>
      </w:pPr>
    </w:p>
    <w:p w14:paraId="301F605E" w14:textId="77777777" w:rsidR="008957B7" w:rsidRDefault="008957B7" w:rsidP="00315FAA">
      <w:pPr>
        <w:spacing w:after="0"/>
        <w:jc w:val="center"/>
        <w:rPr>
          <w:rFonts w:ascii="Times New Roman" w:hAnsi="Times New Roman" w:cs="Times New Roman"/>
          <w:kern w:val="0"/>
        </w:rPr>
      </w:pPr>
    </w:p>
    <w:p w14:paraId="043A62A2" w14:textId="77777777" w:rsidR="008957B7" w:rsidRDefault="008957B7" w:rsidP="00315FAA">
      <w:pPr>
        <w:spacing w:after="0"/>
        <w:jc w:val="center"/>
        <w:rPr>
          <w:rFonts w:ascii="Times New Roman" w:hAnsi="Times New Roman" w:cs="Times New Roman"/>
          <w:kern w:val="0"/>
        </w:rPr>
      </w:pPr>
    </w:p>
    <w:p w14:paraId="240463A0" w14:textId="3EC0C460" w:rsidR="00315FAA" w:rsidRPr="00125782" w:rsidRDefault="00315FAA" w:rsidP="00315FAA">
      <w:pPr>
        <w:spacing w:after="0"/>
        <w:jc w:val="center"/>
        <w:rPr>
          <w:rFonts w:ascii="Times New Roman" w:hAnsi="Times New Roman" w:cs="Times New Roman"/>
          <w:kern w:val="0"/>
        </w:rPr>
      </w:pPr>
      <w:r w:rsidRPr="00125782">
        <w:rPr>
          <w:rFonts w:ascii="Times New Roman" w:hAnsi="Times New Roman" w:cs="Times New Roman"/>
          <w:kern w:val="0"/>
        </w:rPr>
        <w:t>ISMAEL FRIGO.</w:t>
      </w:r>
    </w:p>
    <w:p w14:paraId="245D4082" w14:textId="1CE425CE" w:rsidR="00315FAA" w:rsidRPr="00125782" w:rsidRDefault="00125782" w:rsidP="00315FAA">
      <w:pPr>
        <w:spacing w:after="0"/>
        <w:jc w:val="center"/>
      </w:pPr>
      <w:r>
        <w:rPr>
          <w:rFonts w:ascii="Times New Roman" w:hAnsi="Times New Roman" w:cs="Times New Roman"/>
          <w:kern w:val="0"/>
        </w:rPr>
        <w:t xml:space="preserve">Dirigente, </w:t>
      </w:r>
      <w:r w:rsidR="00315FAA" w:rsidRPr="00125782">
        <w:rPr>
          <w:rFonts w:ascii="Times New Roman" w:hAnsi="Times New Roman" w:cs="Times New Roman"/>
          <w:kern w:val="0"/>
        </w:rPr>
        <w:t>Mat. 5435.</w:t>
      </w:r>
    </w:p>
    <w:sectPr w:rsidR="00315FAA" w:rsidRPr="00125782" w:rsidSect="00CA0A85">
      <w:headerReference w:type="default" r:id="rId16"/>
      <w:footerReference w:type="default" r:id="rId17"/>
      <w:pgSz w:w="11906" w:h="16838"/>
      <w:pgMar w:top="1417" w:right="1133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F3F704" w14:textId="77777777" w:rsidR="00854E49" w:rsidRDefault="00854E49" w:rsidP="00854E49">
      <w:pPr>
        <w:spacing w:after="0" w:line="240" w:lineRule="auto"/>
      </w:pPr>
      <w:r>
        <w:separator/>
      </w:r>
    </w:p>
  </w:endnote>
  <w:endnote w:type="continuationSeparator" w:id="0">
    <w:p w14:paraId="120337DD" w14:textId="77777777" w:rsidR="00854E49" w:rsidRDefault="00854E49" w:rsidP="00854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7BB59E" w14:textId="4AF35BB8" w:rsidR="00854E49" w:rsidRDefault="00854E49">
    <w:pPr>
      <w:pStyle w:val="Rodap"/>
      <w:pBdr>
        <w:bottom w:val="single" w:sz="12" w:space="1" w:color="auto"/>
      </w:pBdr>
      <w:rPr>
        <w:sz w:val="24"/>
        <w:szCs w:val="24"/>
      </w:rPr>
    </w:pPr>
  </w:p>
  <w:p w14:paraId="2ACB5A38" w14:textId="2D8D2632" w:rsidR="00854E49" w:rsidRDefault="00854E49">
    <w:pPr>
      <w:pStyle w:val="Rodap"/>
    </w:pPr>
    <w:r>
      <w:t xml:space="preserve">     A</w:t>
    </w:r>
    <w:r w:rsidRPr="00A508CC">
      <w:t>v. Fernando Luzzatto, 158, Centro, Nova Prata/RS; CEP: 95.320-000 Tel. (54) 3242.8200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44992D" w14:textId="77777777" w:rsidR="00854E49" w:rsidRDefault="00854E49" w:rsidP="00854E49">
      <w:pPr>
        <w:spacing w:after="0" w:line="240" w:lineRule="auto"/>
      </w:pPr>
      <w:r>
        <w:separator/>
      </w:r>
    </w:p>
  </w:footnote>
  <w:footnote w:type="continuationSeparator" w:id="0">
    <w:p w14:paraId="1B824FD4" w14:textId="77777777" w:rsidR="00854E49" w:rsidRDefault="00854E49" w:rsidP="00854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CCAA84" w14:textId="702D72AF" w:rsidR="00854E49" w:rsidRDefault="00854E49" w:rsidP="00854E49">
    <w:pPr>
      <w:tabs>
        <w:tab w:val="left" w:pos="2835"/>
        <w:tab w:val="left" w:pos="3402"/>
        <w:tab w:val="left" w:pos="4253"/>
        <w:tab w:val="left" w:pos="5103"/>
        <w:tab w:val="left" w:pos="5670"/>
      </w:tabs>
      <w:rPr>
        <w:rFonts w:ascii="Arial" w:hAnsi="Arial" w:cs="Arial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2E70C1EF" wp14:editId="7FF62F72">
          <wp:simplePos x="0" y="0"/>
          <wp:positionH relativeFrom="column">
            <wp:posOffset>2329815</wp:posOffset>
          </wp:positionH>
          <wp:positionV relativeFrom="paragraph">
            <wp:posOffset>-116205</wp:posOffset>
          </wp:positionV>
          <wp:extent cx="1066800" cy="1028700"/>
          <wp:effectExtent l="0" t="0" r="0" b="0"/>
          <wp:wrapSquare wrapText="bothSides"/>
          <wp:docPr id="693932501" name="Imagem 1" descr="BRASÃO_PREFE_DE_NOVA_PRA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BRASÃO_PREFE_DE_NOVA_PRAT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680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B668BC" w14:textId="77777777" w:rsidR="00854E49" w:rsidRDefault="00854E49" w:rsidP="00854E49">
    <w:pPr>
      <w:tabs>
        <w:tab w:val="left" w:pos="2835"/>
        <w:tab w:val="left" w:pos="5670"/>
      </w:tabs>
      <w:jc w:val="center"/>
      <w:rPr>
        <w:rFonts w:ascii="Arial Narrow" w:hAnsi="Arial Narrow" w:cs="Arial"/>
        <w:sz w:val="20"/>
        <w:szCs w:val="20"/>
      </w:rPr>
    </w:pPr>
  </w:p>
  <w:p w14:paraId="44DCEBE2" w14:textId="77777777" w:rsidR="00854E49" w:rsidRDefault="00854E49" w:rsidP="00854E49">
    <w:pPr>
      <w:tabs>
        <w:tab w:val="left" w:pos="2835"/>
        <w:tab w:val="left" w:pos="5670"/>
      </w:tabs>
      <w:jc w:val="center"/>
      <w:rPr>
        <w:rFonts w:ascii="Arial Narrow" w:hAnsi="Arial Narrow" w:cs="Arial"/>
        <w:sz w:val="20"/>
        <w:szCs w:val="20"/>
      </w:rPr>
    </w:pPr>
  </w:p>
  <w:p w14:paraId="57B9FAC8" w14:textId="77777777" w:rsidR="00854E49" w:rsidRDefault="00854E49" w:rsidP="00854E49">
    <w:pPr>
      <w:tabs>
        <w:tab w:val="left" w:pos="2835"/>
        <w:tab w:val="left" w:pos="5670"/>
      </w:tabs>
      <w:rPr>
        <w:rFonts w:ascii="Agency FB" w:hAnsi="Agency FB" w:cs="Arial"/>
      </w:rPr>
    </w:pPr>
  </w:p>
  <w:p w14:paraId="14D6ABC4" w14:textId="77777777" w:rsidR="00854E49" w:rsidRPr="00606ED7" w:rsidRDefault="00854E49" w:rsidP="00CA0A85">
    <w:pPr>
      <w:tabs>
        <w:tab w:val="left" w:pos="2835"/>
        <w:tab w:val="left" w:pos="5670"/>
      </w:tabs>
      <w:spacing w:after="0"/>
      <w:jc w:val="center"/>
      <w:rPr>
        <w:rFonts w:ascii="Agency FB" w:hAnsi="Agency FB" w:cs="Arial"/>
      </w:rPr>
    </w:pPr>
    <w:r>
      <w:rPr>
        <w:rFonts w:ascii="Agency FB" w:hAnsi="Agency FB" w:cs="Arial"/>
      </w:rPr>
      <w:t xml:space="preserve">ESTADO </w:t>
    </w:r>
    <w:r w:rsidRPr="00606ED7">
      <w:rPr>
        <w:rFonts w:ascii="Agency FB" w:hAnsi="Agency FB" w:cs="Arial"/>
      </w:rPr>
      <w:t>DO RIO GRANDE DO SUL</w:t>
    </w:r>
  </w:p>
  <w:p w14:paraId="0A884144" w14:textId="77777777" w:rsidR="00854E49" w:rsidRPr="00606ED7" w:rsidRDefault="00854E49" w:rsidP="00CA0A85">
    <w:pPr>
      <w:tabs>
        <w:tab w:val="left" w:pos="2835"/>
        <w:tab w:val="left" w:pos="5670"/>
      </w:tabs>
      <w:spacing w:after="0"/>
      <w:jc w:val="center"/>
      <w:rPr>
        <w:rFonts w:ascii="Agency FB" w:hAnsi="Agency FB"/>
        <w:b/>
      </w:rPr>
    </w:pPr>
    <w:r w:rsidRPr="00606ED7">
      <w:rPr>
        <w:rFonts w:ascii="Agency FB" w:hAnsi="Agency FB" w:cs="Arial"/>
        <w:b/>
      </w:rPr>
      <w:t>MUNICÍPIO DE NOVA PRATA</w:t>
    </w:r>
  </w:p>
  <w:p w14:paraId="29EE6D4F" w14:textId="77777777" w:rsidR="00854E49" w:rsidRDefault="00854E49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14BD"/>
    <w:rsid w:val="0002208E"/>
    <w:rsid w:val="00076FD0"/>
    <w:rsid w:val="00083C18"/>
    <w:rsid w:val="000A25BF"/>
    <w:rsid w:val="00125782"/>
    <w:rsid w:val="00136E21"/>
    <w:rsid w:val="001611B8"/>
    <w:rsid w:val="0019360C"/>
    <w:rsid w:val="001F6C15"/>
    <w:rsid w:val="002118EE"/>
    <w:rsid w:val="00223078"/>
    <w:rsid w:val="002840BC"/>
    <w:rsid w:val="002E2D52"/>
    <w:rsid w:val="00313EA7"/>
    <w:rsid w:val="00315FAA"/>
    <w:rsid w:val="0033319F"/>
    <w:rsid w:val="003F3539"/>
    <w:rsid w:val="00420E39"/>
    <w:rsid w:val="00443F07"/>
    <w:rsid w:val="00453122"/>
    <w:rsid w:val="00490681"/>
    <w:rsid w:val="004B76D9"/>
    <w:rsid w:val="0053491E"/>
    <w:rsid w:val="00572440"/>
    <w:rsid w:val="005A0336"/>
    <w:rsid w:val="005A4ED7"/>
    <w:rsid w:val="005D51C3"/>
    <w:rsid w:val="00697289"/>
    <w:rsid w:val="006C1F7F"/>
    <w:rsid w:val="006D3633"/>
    <w:rsid w:val="006D5A69"/>
    <w:rsid w:val="006F48FD"/>
    <w:rsid w:val="00733A02"/>
    <w:rsid w:val="007826CF"/>
    <w:rsid w:val="007D4960"/>
    <w:rsid w:val="007E2195"/>
    <w:rsid w:val="00854E49"/>
    <w:rsid w:val="008957B7"/>
    <w:rsid w:val="008978A7"/>
    <w:rsid w:val="008E0A7E"/>
    <w:rsid w:val="009353B6"/>
    <w:rsid w:val="00936919"/>
    <w:rsid w:val="00943940"/>
    <w:rsid w:val="00987F45"/>
    <w:rsid w:val="009B000C"/>
    <w:rsid w:val="009C7BB0"/>
    <w:rsid w:val="009E5325"/>
    <w:rsid w:val="00A91A25"/>
    <w:rsid w:val="00AB3E6B"/>
    <w:rsid w:val="00AC4F19"/>
    <w:rsid w:val="00B51B55"/>
    <w:rsid w:val="00B822DC"/>
    <w:rsid w:val="00BC63B9"/>
    <w:rsid w:val="00BF0C91"/>
    <w:rsid w:val="00C06AB7"/>
    <w:rsid w:val="00C47AEF"/>
    <w:rsid w:val="00C7656F"/>
    <w:rsid w:val="00C85A0F"/>
    <w:rsid w:val="00CA0A85"/>
    <w:rsid w:val="00CD176C"/>
    <w:rsid w:val="00D06EDA"/>
    <w:rsid w:val="00D331AD"/>
    <w:rsid w:val="00D90BCD"/>
    <w:rsid w:val="00DA28CB"/>
    <w:rsid w:val="00DD5B10"/>
    <w:rsid w:val="00E11A6F"/>
    <w:rsid w:val="00E452F6"/>
    <w:rsid w:val="00E57DB1"/>
    <w:rsid w:val="00E814BD"/>
    <w:rsid w:val="00EF1792"/>
    <w:rsid w:val="00F6480F"/>
    <w:rsid w:val="00F72C09"/>
    <w:rsid w:val="00F75D79"/>
    <w:rsid w:val="00F90EF2"/>
    <w:rsid w:val="00F91035"/>
    <w:rsid w:val="00FC3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0A5039B4"/>
  <w15:chartTrackingRefBased/>
  <w15:docId w15:val="{4087FFFE-E3DF-42A9-9102-14258EB4C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54E4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54E49"/>
  </w:style>
  <w:style w:type="paragraph" w:styleId="Rodap">
    <w:name w:val="footer"/>
    <w:basedOn w:val="Normal"/>
    <w:link w:val="RodapChar"/>
    <w:unhideWhenUsed/>
    <w:rsid w:val="00854E4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854E49"/>
  </w:style>
  <w:style w:type="character" w:styleId="Hyperlink">
    <w:name w:val="Hyperlink"/>
    <w:basedOn w:val="Fontepargpadro"/>
    <w:uiPriority w:val="99"/>
    <w:unhideWhenUsed/>
    <w:rsid w:val="00D90BCD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0BC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wsgbrasil.com.br/p-10231523-Fragmentadora-de-papel-Security-modelo-CF-1317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mercadolivre.com.br/fragmentadora-de-papel-security-cf-1317-110v-corte-confete/up/MLBU3432326290" TargetMode="External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10" Type="http://schemas.openxmlformats.org/officeDocument/2006/relationships/hyperlink" Target="https://www.escritoriototal.com.br/fragmentadoras/corte-microparticulas/fragmentadorasecurity-cf-1317-220v-15-folhas-confete-de-2x10mm-cccd-cesto-de-27l?srsltid=AfmBOoprWrGJBipP9tfkoni5rp6jY8eCylXINvioMWpfdduPRVvKlGvh" TargetMode="External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www.vvrdobrasil.com.br/escritorio/23-security-cf-1317.htm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5</Pages>
  <Words>530</Words>
  <Characters>2863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Fabíola Froener</dc:creator>
  <cp:keywords/>
  <dc:description/>
  <cp:lastModifiedBy>Assinaturas Digitais</cp:lastModifiedBy>
  <cp:revision>13</cp:revision>
  <cp:lastPrinted>2024-02-15T14:11:00Z</cp:lastPrinted>
  <dcterms:created xsi:type="dcterms:W3CDTF">2025-05-16T10:48:00Z</dcterms:created>
  <dcterms:modified xsi:type="dcterms:W3CDTF">2025-12-29T20:03:00Z</dcterms:modified>
</cp:coreProperties>
</file>